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EF70" w14:textId="516B3DD2" w:rsidR="003D7248" w:rsidRDefault="006153EA" w:rsidP="00C23F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Klauzula informacyjna </w:t>
      </w:r>
      <w:r w:rsidR="00C23F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RODO</w:t>
      </w:r>
    </w:p>
    <w:p w14:paraId="0DFE96D6" w14:textId="77777777" w:rsidR="00C23FE8" w:rsidRDefault="00C23FE8" w:rsidP="00C23F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Ogólne zasady przetwarzania danych osobowych </w:t>
      </w:r>
    </w:p>
    <w:p w14:paraId="1A2F780F" w14:textId="11694166" w:rsidR="00C23FE8" w:rsidRPr="003D7248" w:rsidRDefault="00C23FE8" w:rsidP="00C23F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w ramach Funduszy Europejskich</w:t>
      </w:r>
    </w:p>
    <w:p w14:paraId="3E16F260" w14:textId="0E15C0C0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Ze względu na to, że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to Minister Finansów, Funduszy i Polityki Regionalnej - jako Instytucja Zarządzająca POPC 2014-2020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 - określa: jakie dane osobowe, w jaki sposób</w:t>
      </w:r>
      <w:r w:rsidR="000100C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i w jakim celu będą przetwarzane w związku z realizacją Programu,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pełni on rolę administratora danych osobowych przetwarzanych w związku z realizacją</w:t>
      </w:r>
      <w:r w:rsidR="000100C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POPC 2014-2020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 w rozumieniu RODO  [Rozporządzenie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z dnia 27 kwietnia 2016 r. (Dz. Urz. UE. L Nr 119, str. 1).].</w:t>
      </w:r>
    </w:p>
    <w:p w14:paraId="115D0F90" w14:textId="3E62AD85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Przy czym jest on administratorem zarówno wobec danych osobowych, które samodzielnie pozyskał, jak i wobec danych osobowych pozyskanych przez inne podmioty zaangażowane</w:t>
      </w:r>
      <w:r w:rsidR="00016C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D7248">
        <w:rPr>
          <w:rFonts w:ascii="Times New Roman" w:eastAsia="Times New Roman" w:hAnsi="Times New Roman" w:cs="Times New Roman"/>
          <w:lang w:eastAsia="pl-PL"/>
        </w:rPr>
        <w:t>w realizację Programu (tj. przez innych administratorów, którzy w tym przypadku pełnią dodatkowo funkcję podmiotów przetwarzających dane osobowe [Podmiotami przetwarzającymi są: Instytucja Pośrednicząca POPC 2014-2020, beneficjenci oraz inne podmioty zaangażowane w realizację POPC 2014-2020, którym Minister (lub inny upoważniony podmiot) powierzył przetwarzanie danych osobowych w ramach POPC 2014-2020]).</w:t>
      </w:r>
    </w:p>
    <w:p w14:paraId="3A2AD41D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Minister Finansów, Funduszy i Polityki Regionalnej jest także administratorem danych osobowych, które przetwarza jako beneficjent projektów współfinansowanych ze środków POPC 2014-2020.</w:t>
      </w:r>
    </w:p>
    <w:p w14:paraId="18183D58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Minister Finansów, Funduszy i Polityki Regionalnej jest również administratorem danych zgromadzonych w zarządzanym przez niego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Centralnym Systemie Teleinformatycznym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 wspierającym realizację POPC 2014-2020.</w:t>
      </w:r>
    </w:p>
    <w:p w14:paraId="74F62684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72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Cel przetwarzania danych osobowych</w:t>
      </w:r>
    </w:p>
    <w:p w14:paraId="22309615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Minister Finansów, Funduszy i Polityki Regionalnej przetwarza dane osobowe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w celu realizacji zadań przypisanych Instytucji Zarządzającej POPC 2014-2020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, w zakresie w jakim jest to niezbędne dla realizacji tego celu. Minister Finansów, Funduszy i Polityki Regionalnej przetwarza dane osobowe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w szczególności w celach</w:t>
      </w:r>
      <w:r w:rsidRPr="003D7248">
        <w:rPr>
          <w:rFonts w:ascii="Times New Roman" w:eastAsia="Times New Roman" w:hAnsi="Times New Roman" w:cs="Times New Roman"/>
          <w:lang w:eastAsia="pl-PL"/>
        </w:rPr>
        <w:t>:</w:t>
      </w:r>
    </w:p>
    <w:p w14:paraId="3CFA6E7C" w14:textId="77777777" w:rsidR="003D7248" w:rsidRPr="003D7248" w:rsidRDefault="003D7248" w:rsidP="003D72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udzielania wsparcia beneficjentom ubiegającym się o dofinansowanie i realizującym projekty,</w:t>
      </w:r>
    </w:p>
    <w:p w14:paraId="6E6D5021" w14:textId="77777777" w:rsidR="003D7248" w:rsidRPr="003D7248" w:rsidRDefault="003D7248" w:rsidP="003D72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potwierdzania kwalifikowalności wydatków,</w:t>
      </w:r>
    </w:p>
    <w:p w14:paraId="72A7EDF5" w14:textId="77777777" w:rsidR="003D7248" w:rsidRPr="003D7248" w:rsidRDefault="003D7248" w:rsidP="003D72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wnioskowania o płatności do Komisji Europejskiej,</w:t>
      </w:r>
    </w:p>
    <w:p w14:paraId="2F60C678" w14:textId="77777777" w:rsidR="003D7248" w:rsidRPr="003D7248" w:rsidRDefault="003D7248" w:rsidP="003D72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raportowania o nieprawidłowościach,</w:t>
      </w:r>
    </w:p>
    <w:p w14:paraId="2EAAA3D0" w14:textId="77777777" w:rsidR="003D7248" w:rsidRPr="003D7248" w:rsidRDefault="003D7248" w:rsidP="003D72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ewaluacji,</w:t>
      </w:r>
    </w:p>
    <w:p w14:paraId="635B4192" w14:textId="77777777" w:rsidR="003D7248" w:rsidRPr="003D7248" w:rsidRDefault="003D7248" w:rsidP="003D72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monitoringu,</w:t>
      </w:r>
    </w:p>
    <w:p w14:paraId="3EEF642B" w14:textId="77777777" w:rsidR="003D7248" w:rsidRPr="003D7248" w:rsidRDefault="003D7248" w:rsidP="003D72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kontroli,</w:t>
      </w:r>
    </w:p>
    <w:p w14:paraId="00E28F34" w14:textId="77777777" w:rsidR="003D7248" w:rsidRPr="003D7248" w:rsidRDefault="003D7248" w:rsidP="003D72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audytu,</w:t>
      </w:r>
    </w:p>
    <w:p w14:paraId="0E9C7F9B" w14:textId="77777777" w:rsidR="003D7248" w:rsidRPr="003D7248" w:rsidRDefault="003D7248" w:rsidP="003D72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sprawozdawczości oraz</w:t>
      </w:r>
    </w:p>
    <w:p w14:paraId="24D81C40" w14:textId="77777777" w:rsidR="003D7248" w:rsidRPr="003D7248" w:rsidRDefault="003D7248" w:rsidP="003D72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działań informacyjno-promocyjnych.</w:t>
      </w:r>
    </w:p>
    <w:p w14:paraId="11C09869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72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Podstawy prawne przetwarzania</w:t>
      </w:r>
    </w:p>
    <w:p w14:paraId="24A3A51D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Przetwarzanie danych osobowych w związku z realizacją POPC 2014-2020 odbywa się zgodnie z RODO.</w:t>
      </w:r>
    </w:p>
    <w:p w14:paraId="350204C4" w14:textId="4C823B0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Podstawą prawną przetwarzania danych jest konieczność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 xml:space="preserve"> realizacji obowiązków spoczywających na Ministrze Finansów, Funduszy i Polityki Regionalnej - jako na Instytucji Zarządzającej - </w:t>
      </w:r>
      <w:r w:rsidR="00016CF1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na podstawie przepisów prawa europejskiego i krajowego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 (art. 6 ust. 1 lit. c RODO).</w:t>
      </w:r>
    </w:p>
    <w:p w14:paraId="297DB061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24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 te wynikają m.in. z przepisów ustawy z dnia 11 lipca 2014 r. o zasadach realizacji programów w zakresie polityki spójności finansowanych w perspektywie finansowej 2014-2020 oraz przepisów prawa europejskiego:</w:t>
      </w:r>
    </w:p>
    <w:p w14:paraId="55E43AE9" w14:textId="77777777" w:rsidR="003D7248" w:rsidRPr="003D7248" w:rsidRDefault="003D7248" w:rsidP="003D72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rozporządzenia Parlamentu Europejskiego i Rady nr 1303/2013 z dnia 17 grudnia 2013 r. ustanawiającego wspólne przepisy dotyczące Europejskiego Funduszu Rozwoju Regionalnego, </w:t>
      </w:r>
      <w:r w:rsidRPr="003D7248">
        <w:rPr>
          <w:rFonts w:ascii="Times New Roman" w:eastAsia="Times New Roman" w:hAnsi="Times New Roman" w:cs="Times New Roman"/>
          <w:lang w:eastAsia="pl-PL"/>
        </w:rPr>
        <w:lastRenderedPageBreak/>
        <w:t>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2FB4F1A5" w14:textId="77777777" w:rsidR="003D7248" w:rsidRPr="003D7248" w:rsidRDefault="003D7248" w:rsidP="003D72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pośredniczącymi.</w:t>
      </w:r>
    </w:p>
    <w:p w14:paraId="4BA725CD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Podstawą przetwarzania danych osobowych przez Ministra są również:</w:t>
      </w:r>
    </w:p>
    <w:p w14:paraId="666201A9" w14:textId="77777777" w:rsidR="003D7248" w:rsidRPr="003D7248" w:rsidRDefault="003D7248" w:rsidP="003D72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konieczność realizacji umowy</w:t>
      </w:r>
      <w:r w:rsidRPr="003D7248">
        <w:rPr>
          <w:rFonts w:ascii="Times New Roman" w:eastAsia="Times New Roman" w:hAnsi="Times New Roman" w:cs="Times New Roman"/>
          <w:lang w:eastAsia="pl-PL"/>
        </w:rPr>
        <w:t>, której stroną jest osoba, której dane dotyczą (art. 6 ust. 1 lit. b RODO) - podstawa ta ma zastosowanie m. in.  do danych osobowych osób prowadzących samodzielną działalność gospodarczą, z którymi Minister zawarł umowy w celu realizacji POPC 2014-2020,</w:t>
      </w:r>
    </w:p>
    <w:p w14:paraId="58E6A894" w14:textId="77777777" w:rsidR="003D7248" w:rsidRPr="003D7248" w:rsidRDefault="003D7248" w:rsidP="003D72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wykonywanie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zadań realizowanych w interesie publicznym lub w ramach sprawowania władzy publicznej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 powierzonej Ministrowi (art. 6 ust. 1 lit e RODO) - podstawa ta ma zastosowanie m. in. do organizowanych przez Ministra konkursów i akcji promocyjnych dotyczących Programu,</w:t>
      </w:r>
    </w:p>
    <w:p w14:paraId="23DE1D18" w14:textId="77777777" w:rsidR="003D7248" w:rsidRPr="003D7248" w:rsidRDefault="003D7248" w:rsidP="003D72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uzasadniony interes prawny Ministra Funduszy i Polityki Regionalnej (art. 6 ust. 1 lit f RODO) – podstawa ta ma zastosowanie m.in. do danych osobowych przetwarzanych w związku z realizacją umów w ramach Funduszy Europejskich.</w:t>
      </w:r>
    </w:p>
    <w:p w14:paraId="1B0EE7B4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W ramach POPC 2014-2020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działaniu 3.1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 - Działania szkoleniowe na rzecz rozwoju kompetencji cyfrowych przetwarzane są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dane szczególnej kategorii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 (dane o niepełnosprawności). Podstawą prawną ich przetwarzania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jest wyraźna zgoda osoby, której dane dotyczą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(art. 9 ust. 2 lit a RODO)</w:t>
      </w:r>
      <w:r w:rsidRPr="003D7248">
        <w:rPr>
          <w:rFonts w:ascii="Times New Roman" w:eastAsia="Times New Roman" w:hAnsi="Times New Roman" w:cs="Times New Roman"/>
          <w:lang w:eastAsia="pl-PL"/>
        </w:rPr>
        <w:t>.</w:t>
      </w:r>
    </w:p>
    <w:p w14:paraId="25DBB0E5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72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Rodzaje przetwarzanych danych</w:t>
      </w:r>
    </w:p>
    <w:p w14:paraId="781E061F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Minister Finansów, Funduszy i Polityki Regionalnej w celu realizacji POPC 2014-2020 przetwarza dane osobowe m. in.:</w:t>
      </w:r>
    </w:p>
    <w:p w14:paraId="32DDD7A9" w14:textId="77777777" w:rsidR="003D7248" w:rsidRPr="003D7248" w:rsidRDefault="003D7248" w:rsidP="003D72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pracowników, wolontariuszy, praktykantów i stażystów reprezentujących lub wykonujących zadania na rzecz podmiotów zaangażowanych w obsługę i realizację POPC 2014-2020,</w:t>
      </w:r>
    </w:p>
    <w:p w14:paraId="03A746BD" w14:textId="77777777" w:rsidR="003D7248" w:rsidRPr="003D7248" w:rsidRDefault="003D7248" w:rsidP="003D72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osób wskazanych do kontaktu, osób upoważnionych do podejmowania wiążących decyzji oraz innych osób wykonujących zadania na rzecz wnioskodawców, beneficjentów i partnerów,</w:t>
      </w:r>
    </w:p>
    <w:p w14:paraId="43517A0E" w14:textId="77777777" w:rsidR="003D7248" w:rsidRPr="003D7248" w:rsidRDefault="003D7248" w:rsidP="003D72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uczestników szkoleń, konkursów, konferencji, komitetów monitorujących, grup roboczych, grup sterujących oraz spotkań informacyjnych lub promocyjnych organizowanych w ramach POPC 2014-2020,</w:t>
      </w:r>
    </w:p>
    <w:p w14:paraId="27C44A2C" w14:textId="77777777" w:rsidR="003D7248" w:rsidRPr="003D7248" w:rsidRDefault="003D7248" w:rsidP="003D72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kandydatów na ekspertów oraz ekspertów zaangażowanych w proces wyboru projektów do dofinansowania lub wykonujących zadania związane z realizacją praw i obowiązków właściwych instytucji, wynikających z zawartych umów o dofinansowanie projektów,</w:t>
      </w:r>
    </w:p>
    <w:p w14:paraId="305E40B8" w14:textId="77777777" w:rsidR="003D7248" w:rsidRPr="003D7248" w:rsidRDefault="003D7248" w:rsidP="003D724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osób, których dane będą przetwarzane w związku z badaniem kwalifikowalności środków w projekcie, w tym w szczególności: personelu projektu, uczestników komisji przetargowych, oferentów i wykonawców zamówień publicznych, osób świadczących usługi na podstawie umów cywilnoprawnych</w:t>
      </w:r>
      <w:r w:rsidRPr="003D724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E5984E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Wśród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rodzajów danych osobowych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 przetwarzanych przez Ministra można wymienić:</w:t>
      </w:r>
    </w:p>
    <w:p w14:paraId="4510AA6C" w14:textId="77777777" w:rsidR="003D7248" w:rsidRPr="003D7248" w:rsidRDefault="003D7248" w:rsidP="003D72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dane identyfikacyjne, w szczególności: imię, nazwisko, miejsce zatrudnienia/formę prowadzenia działalności gospodarczej, stanowisko; w niektórych przypadkach także nr PESEL/NIP/REGON,</w:t>
      </w:r>
    </w:p>
    <w:p w14:paraId="2B66D304" w14:textId="77777777" w:rsidR="003D7248" w:rsidRPr="003D7248" w:rsidRDefault="003D7248" w:rsidP="003D72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dane dotyczące stosunku pracy, w szczególności otrzymywane wynagrodzenie oraz wymiar czasu pracy,</w:t>
      </w:r>
    </w:p>
    <w:p w14:paraId="22BA1BDE" w14:textId="77777777" w:rsidR="003D7248" w:rsidRPr="003D7248" w:rsidRDefault="003D7248" w:rsidP="003D72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dane kontaktowe, które obejmują w szczególności adres e-mail, nr telefonu, nr fax, adres do korespondencji,</w:t>
      </w:r>
    </w:p>
    <w:p w14:paraId="58CBDE33" w14:textId="77777777" w:rsidR="003D7248" w:rsidRPr="003D7248" w:rsidRDefault="003D7248" w:rsidP="003D72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dane o charakterze finansowym, w szczególności nr rachunku bankowego, kwotę przyznanych środków, informacje dotyczące nieruchomości (nr działki, nr księgi wieczystej, nr przyłącza gazowego), kwotę wynagrodzenia,</w:t>
      </w:r>
    </w:p>
    <w:p w14:paraId="20184077" w14:textId="77777777" w:rsidR="003D7248" w:rsidRPr="003D7248" w:rsidRDefault="003D7248" w:rsidP="003D724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lastRenderedPageBreak/>
        <w:t>dane zbierane w celu realizacji obowiązków sprawozdawczych do których realizacji zobowiązane są państwa członkowskie, obejmujące w szczególności: płeć, wiek w chwili przystąpienia do projektu, wykształcenie, wykonywany zawód, narodowość, informacje o niepełnosprawności.</w:t>
      </w:r>
    </w:p>
    <w:p w14:paraId="5D6DEB52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Dane pozyskiwane są bezpośrednio od osób, których dane dotyczą, albo od instytucji i podmiotów zaangażowanych w realizację programów operacyjnych, w szczególności wnioskodawców, beneficjentów i partnerów.</w:t>
      </w:r>
    </w:p>
    <w:p w14:paraId="5CE99DAD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W przypadku, gdy dane pozyskiwanie są bezpośrednio od osób, których dane dotyczą, podanie danych jest dobrowolne. Odmowa podania danych jest jednak równoznaczna z brakiem możliwości podjęcia stosownych działań, np. ubiegania się o środki w ramach POPC 2014-2020.</w:t>
      </w:r>
    </w:p>
    <w:p w14:paraId="0952DD7A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72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Okres przechowywania danych</w:t>
      </w:r>
    </w:p>
    <w:p w14:paraId="4B074CD0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Dane osobowe będą przechowywane przez okres wskazany w art. 140 ust. 1 rozporządzenia Parlamentu Europejskiego i Rady (UE) nr 1303/2013 z dnia 17 grudnia 2013 r. oraz jednocześnie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przez czas nie krótszy niż 10 lat od dnia przyznania ostatniej pomocy w ramach POPC 2014-2020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 - z równoczesnym uwzględnieniem przepisów ustawy z dnia 14 lipca 1983 r. o narodowym zasobie archiwalnym i archiwach.</w:t>
      </w:r>
    </w:p>
    <w:p w14:paraId="721AA9F1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W niektórych przypadkach, np. prowadzenia kontroli u Ministra przez organy Unii Europejskiej, okres ten może zostać wydłużony</w:t>
      </w:r>
      <w:r w:rsidRPr="003D724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F66F5A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72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Odbiorcy danych</w:t>
      </w:r>
    </w:p>
    <w:p w14:paraId="201A7948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Odbiorcami danych osobowych mogą być:</w:t>
      </w:r>
    </w:p>
    <w:p w14:paraId="32AB91BA" w14:textId="77777777" w:rsidR="003D7248" w:rsidRPr="003D7248" w:rsidRDefault="003D7248" w:rsidP="003D724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podmioty, którym Instytucja Zarządzająca POPC 2014-2020 powierzyła wykonywanie zadań związanych z realizacją Programu, w tym w szczególności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Instytucja Pośrednicząca POPC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, a także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eksperci, podmioty prowadzące audyty, kontrole, szkolenia i ewaluacje</w:t>
      </w:r>
      <w:r w:rsidRPr="003D7248">
        <w:rPr>
          <w:rFonts w:ascii="Times New Roman" w:eastAsia="Times New Roman" w:hAnsi="Times New Roman" w:cs="Times New Roman"/>
          <w:lang w:eastAsia="pl-PL"/>
        </w:rPr>
        <w:t>,</w:t>
      </w:r>
    </w:p>
    <w:p w14:paraId="7B026CDA" w14:textId="77777777" w:rsidR="003D7248" w:rsidRPr="003D7248" w:rsidRDefault="003D7248" w:rsidP="003D724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instytucje, organy i agencje Unii Europejskiej (UE)</w:t>
      </w:r>
      <w:r w:rsidRPr="003D7248">
        <w:rPr>
          <w:rFonts w:ascii="Times New Roman" w:eastAsia="Times New Roman" w:hAnsi="Times New Roman" w:cs="Times New Roman"/>
          <w:lang w:eastAsia="pl-PL"/>
        </w:rPr>
        <w:t>, a także inne podmioty, którym UE powierzyła wykonywanie zadań związanych z wdrażaniem POPC 2014-2020,</w:t>
      </w:r>
    </w:p>
    <w:p w14:paraId="2716D0B2" w14:textId="77777777" w:rsidR="003D7248" w:rsidRPr="003D7248" w:rsidRDefault="003D7248" w:rsidP="003D724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podmioty świadczące na rzecz Ministra usługi związane z obsługą i rozwojem systemów teleinformatycznych oraz zapewnieniem łączności, w szczególności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dostawcy rozwiązań IT i  operatorzy telekomunikacyjni</w:t>
      </w:r>
      <w:r w:rsidRPr="003D7248">
        <w:rPr>
          <w:rFonts w:ascii="Times New Roman" w:eastAsia="Times New Roman" w:hAnsi="Times New Roman" w:cs="Times New Roman"/>
          <w:lang w:eastAsia="pl-PL"/>
        </w:rPr>
        <w:t>.</w:t>
      </w:r>
    </w:p>
    <w:p w14:paraId="31510CEA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72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Prawa osoby, której dane dotyczą</w:t>
      </w:r>
    </w:p>
    <w:p w14:paraId="0D693518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Osobom, których dane przetwarzane są w związku z realizacją POPC 2014-2020 przysługują następujące prawa:</w:t>
      </w:r>
    </w:p>
    <w:p w14:paraId="18268328" w14:textId="77777777" w:rsidR="003D7248" w:rsidRPr="003D7248" w:rsidRDefault="003D7248" w:rsidP="003D724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prawo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dostępu do danych osobowych i ich sprostowania.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3D7248">
        <w:rPr>
          <w:rFonts w:ascii="Times New Roman" w:eastAsia="Times New Roman" w:hAnsi="Times New Roman" w:cs="Times New Roman"/>
          <w:lang w:eastAsia="pl-PL"/>
        </w:rPr>
        <w:t>Realizując te prawo, osoba której dane dotyczą może zwrócić się do Ministra z pytanie m.in. o to czy Minister przetwarza jej dane osobowe, jakie dane osobowe przetwarza i skąd je pozyskał, jaki jest cel przetwarzania i jego podstawa prawna  oraz jak długo dane te będą przetwarzane. </w:t>
      </w:r>
      <w:r w:rsidRPr="003D7248">
        <w:rPr>
          <w:rFonts w:ascii="Times New Roman" w:eastAsia="Times New Roman" w:hAnsi="Times New Roman" w:cs="Times New Roman"/>
          <w:lang w:eastAsia="pl-PL"/>
        </w:rPr>
        <w:br/>
        <w:t>W przypadku, gdy przetwarzane dane okażą się nieaktualne, osoba, której dane dotyczą może zwrócić się do Ministra z wnioskiem o ich aktualizację</w:t>
      </w:r>
      <w:r w:rsidRPr="003D724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8825A2B" w14:textId="38FE93A4" w:rsidR="003D7248" w:rsidRPr="003D7248" w:rsidRDefault="003D7248" w:rsidP="003D724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prawo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usunięcia lub ograniczenia ich przetwarzania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 – jeżeli spełnione są przesłanki określone</w:t>
      </w:r>
      <w:r w:rsidR="00016C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D7248">
        <w:rPr>
          <w:rFonts w:ascii="Times New Roman" w:eastAsia="Times New Roman" w:hAnsi="Times New Roman" w:cs="Times New Roman"/>
          <w:lang w:eastAsia="pl-PL"/>
        </w:rPr>
        <w:t>w art. 17 i 18 RODO.</w:t>
      </w:r>
      <w:r w:rsidRPr="003D7248">
        <w:rPr>
          <w:rFonts w:ascii="Times New Roman" w:eastAsia="Times New Roman" w:hAnsi="Times New Roman" w:cs="Times New Roman"/>
          <w:lang w:eastAsia="pl-PL"/>
        </w:rPr>
        <w:br/>
        <w:t>Żądanie usunięcia danych osobowych realizowane jest w szczególności gdy dalsze przetwarzanie danych nie jest już niezbędne do realizacji celu Ministra lub dane osobowe były przetwarzane niezgodnie z prawem. Szczegółowe warunki korzystania z tego prawa określa art. 17</w:t>
      </w:r>
      <w:r w:rsidR="00016C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D7248">
        <w:rPr>
          <w:rFonts w:ascii="Times New Roman" w:eastAsia="Times New Roman" w:hAnsi="Times New Roman" w:cs="Times New Roman"/>
          <w:lang w:eastAsia="pl-PL"/>
        </w:rPr>
        <w:t>RODO.</w:t>
      </w:r>
      <w:r w:rsidRPr="003D7248">
        <w:rPr>
          <w:rFonts w:ascii="Times New Roman" w:eastAsia="Times New Roman" w:hAnsi="Times New Roman" w:cs="Times New Roman"/>
          <w:lang w:eastAsia="pl-PL"/>
        </w:rPr>
        <w:br/>
        <w:t>Ograniczenie przetwarzania danych osobowych powoduje, że Minister może jedynie przechowywać dane osobowe. Minister nie może przekazywać tych danych innym podmiotom, modyfikować ich ani usuwać.</w:t>
      </w:r>
      <w:r w:rsidRPr="003D7248">
        <w:rPr>
          <w:rFonts w:ascii="Times New Roman" w:eastAsia="Times New Roman" w:hAnsi="Times New Roman" w:cs="Times New Roman"/>
          <w:lang w:eastAsia="pl-PL"/>
        </w:rPr>
        <w:br/>
        <w:t>Ograniczanie przetwarzania danych osobowych ma charakter czasowy i trwa do momentu dokonania przez Ministra oceny, czy dane osobowe są prawidłowe, przetwarzane zgodnie z prawem oraz niezbędne do realizacji celu przetwarzania.</w:t>
      </w:r>
      <w:r w:rsidRPr="003D7248">
        <w:rPr>
          <w:rFonts w:ascii="Times New Roman" w:eastAsia="Times New Roman" w:hAnsi="Times New Roman" w:cs="Times New Roman"/>
          <w:lang w:eastAsia="pl-PL"/>
        </w:rPr>
        <w:br/>
        <w:t>Ograniczenie przetwarzania danych osobowych następuje także w przypadku wniesienia sprzeciwu wobec przetwarzania danych – do czasu rozpatrzenia przez Ministra tego sprzeciwu;</w:t>
      </w:r>
    </w:p>
    <w:p w14:paraId="5BC9E5C8" w14:textId="77777777" w:rsidR="003D7248" w:rsidRPr="003D7248" w:rsidRDefault="003D7248" w:rsidP="003D724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lastRenderedPageBreak/>
        <w:t xml:space="preserve">prawo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wniesienia skargi do Prezesa Urzędu Ochrony Danych Osobowych;</w:t>
      </w:r>
    </w:p>
    <w:p w14:paraId="6B811267" w14:textId="77777777" w:rsidR="003D7248" w:rsidRPr="003D7248" w:rsidRDefault="003D7248" w:rsidP="003D724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prawo do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 xml:space="preserve"> cofnięcia zgody</w:t>
      </w:r>
      <w:r w:rsidRPr="003D7248">
        <w:rPr>
          <w:rFonts w:ascii="Times New Roman" w:eastAsia="Times New Roman" w:hAnsi="Times New Roman" w:cs="Times New Roman"/>
          <w:lang w:eastAsia="pl-PL"/>
        </w:rPr>
        <w:t>, w każdym momencie - w przypadku, gdy podstawą przetwarzania danych jest zgoda (art. 9 ust. 2 lit a RODO). Cofnięcie zgody nie spowoduje, że dotychczasowe przetwarzanie danych zostanie uznane za niezgodne z prawem;</w:t>
      </w:r>
    </w:p>
    <w:p w14:paraId="51ABF712" w14:textId="77777777" w:rsidR="003D7248" w:rsidRPr="003D7248" w:rsidRDefault="003D7248" w:rsidP="003D724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prawo </w:t>
      </w: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otrzymania danych osobowych w ustrukturyzowanym powszechnie używanym formacie</w:t>
      </w:r>
      <w:r w:rsidRPr="003D7248">
        <w:rPr>
          <w:rFonts w:ascii="Times New Roman" w:eastAsia="Times New Roman" w:hAnsi="Times New Roman" w:cs="Times New Roman"/>
          <w:lang w:eastAsia="pl-PL"/>
        </w:rPr>
        <w:t>, przenoszenia tych danych do innych administratorów lub żądania, o ile jest to technicznie możliwe, przesłania ich przez administratora innemu administratorowi - w przypadku, gdy podstawą przetwarzania danych jest zgoda lub realizacja umowy z osobą, której dane dotyczą (art. 6 ust. 1 lit b RODO);</w:t>
      </w:r>
    </w:p>
    <w:p w14:paraId="4D325EE8" w14:textId="77777777" w:rsidR="003D7248" w:rsidRPr="003D7248" w:rsidRDefault="003D7248" w:rsidP="003D724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prawo wniesienia sprzeciwu wobec przetwarzania danych osobowych</w:t>
      </w:r>
      <w:r w:rsidRPr="003D7248">
        <w:rPr>
          <w:rFonts w:ascii="Times New Roman" w:eastAsia="Times New Roman" w:hAnsi="Times New Roman" w:cs="Times New Roman"/>
          <w:lang w:eastAsia="pl-PL"/>
        </w:rPr>
        <w:t xml:space="preserve"> - w przypadku, gdy podstawą przetwarzania danych jest realizacja zadań publicznych administratora lub jego prawnie uzasadnionych interesów (art. 6 ust. 1 lit e lub f RODO). Wniesienie sprzeciwu powoduje zaprzestanie przetwarzania danych osobowych przez Ministra, chyba że wykaże on, istnienie ważnych prawnie uzasadnionych podstaw do przetwarzania, nadrzędnych wobec interesów, praw i wolności osoby, której dane dotyczą, lub podstaw do ustalenia, dochodzenia lub obrony roszczeń. </w:t>
      </w:r>
    </w:p>
    <w:p w14:paraId="206FBD4E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72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Zautomatyzowane podejmowanie decyzji</w:t>
      </w:r>
    </w:p>
    <w:p w14:paraId="79BE16B3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b/>
          <w:bCs/>
          <w:lang w:eastAsia="pl-PL"/>
        </w:rPr>
        <w:t>Dane nie podlegają procesowi zautomatyzowanego podejmowania decyzji.</w:t>
      </w:r>
    </w:p>
    <w:p w14:paraId="0C79C82B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72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Kontakt z Inspektorem Ochrony Danych</w:t>
      </w:r>
    </w:p>
    <w:p w14:paraId="3700C5E8" w14:textId="58872EF4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Ministerstwo Funduszy i Polityki Regionalnej ma swoją siedzibę pod adresem: ul. Wspólna 2/4,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</w:t>
      </w:r>
      <w:r w:rsidRPr="003D7248">
        <w:rPr>
          <w:rFonts w:ascii="Times New Roman" w:eastAsia="Times New Roman" w:hAnsi="Times New Roman" w:cs="Times New Roman"/>
          <w:lang w:eastAsia="pl-PL"/>
        </w:rPr>
        <w:t>00-926 Warszawa.</w:t>
      </w:r>
    </w:p>
    <w:p w14:paraId="33B5162C" w14:textId="77777777" w:rsidR="003D7248" w:rsidRPr="003D7248" w:rsidRDefault="003D7248" w:rsidP="003D72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 xml:space="preserve">W przypadku pytań, kontakt z Inspektorem Ochrony Danych </w:t>
      </w:r>
      <w:proofErr w:type="spellStart"/>
      <w:r w:rsidRPr="003D7248">
        <w:rPr>
          <w:rFonts w:ascii="Times New Roman" w:eastAsia="Times New Roman" w:hAnsi="Times New Roman" w:cs="Times New Roman"/>
          <w:lang w:eastAsia="pl-PL"/>
        </w:rPr>
        <w:t>MFiPR</w:t>
      </w:r>
      <w:proofErr w:type="spellEnd"/>
      <w:r w:rsidRPr="003D7248">
        <w:rPr>
          <w:rFonts w:ascii="Times New Roman" w:eastAsia="Times New Roman" w:hAnsi="Times New Roman" w:cs="Times New Roman"/>
          <w:lang w:eastAsia="pl-PL"/>
        </w:rPr>
        <w:t xml:space="preserve"> jest możliwy:</w:t>
      </w:r>
    </w:p>
    <w:p w14:paraId="45205500" w14:textId="77777777" w:rsidR="003D7248" w:rsidRPr="003D7248" w:rsidRDefault="003D7248" w:rsidP="003D724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pod adresem: ul. Wspólna 2/4, 00-926 Warszawa,</w:t>
      </w:r>
    </w:p>
    <w:p w14:paraId="0469B1A0" w14:textId="77777777" w:rsidR="003D7248" w:rsidRPr="003D7248" w:rsidRDefault="003D7248" w:rsidP="003D724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7248">
        <w:rPr>
          <w:rFonts w:ascii="Times New Roman" w:eastAsia="Times New Roman" w:hAnsi="Times New Roman" w:cs="Times New Roman"/>
          <w:lang w:eastAsia="pl-PL"/>
        </w:rPr>
        <w:t>pod adresem poczty elektronicznej: </w:t>
      </w:r>
      <w:hyperlink r:id="rId5" w:tooltip="IOD@miir.gov.pl" w:history="1">
        <w:r w:rsidRPr="003D7248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IOD@mfipr.gov.pl</w:t>
        </w:r>
      </w:hyperlink>
    </w:p>
    <w:p w14:paraId="292F1987" w14:textId="77777777" w:rsidR="00B05A07" w:rsidRDefault="00B05A07" w:rsidP="003D7248">
      <w:pPr>
        <w:jc w:val="both"/>
      </w:pPr>
    </w:p>
    <w:sectPr w:rsidR="00B05A07" w:rsidSect="00D6517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9CD"/>
    <w:multiLevelType w:val="multilevel"/>
    <w:tmpl w:val="F914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F06DF"/>
    <w:multiLevelType w:val="multilevel"/>
    <w:tmpl w:val="843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B7E6C"/>
    <w:multiLevelType w:val="multilevel"/>
    <w:tmpl w:val="8DD8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F0DF7"/>
    <w:multiLevelType w:val="multilevel"/>
    <w:tmpl w:val="F6DE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32928"/>
    <w:multiLevelType w:val="multilevel"/>
    <w:tmpl w:val="399A5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B6CD4"/>
    <w:multiLevelType w:val="multilevel"/>
    <w:tmpl w:val="8976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045C2"/>
    <w:multiLevelType w:val="multilevel"/>
    <w:tmpl w:val="CA523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D75185"/>
    <w:multiLevelType w:val="multilevel"/>
    <w:tmpl w:val="2816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CE"/>
    <w:rsid w:val="000100CA"/>
    <w:rsid w:val="00016CF1"/>
    <w:rsid w:val="00176104"/>
    <w:rsid w:val="003D7248"/>
    <w:rsid w:val="006153EA"/>
    <w:rsid w:val="00B05A07"/>
    <w:rsid w:val="00C23FE8"/>
    <w:rsid w:val="00D65171"/>
    <w:rsid w:val="00F3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1570"/>
  <w15:chartTrackingRefBased/>
  <w15:docId w15:val="{3B986724-267A-40A5-BB46-F56C18B4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i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1781</Words>
  <Characters>10686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Grochowska</dc:creator>
  <cp:keywords/>
  <dc:description/>
  <cp:lastModifiedBy>Urszula Jiers-Żyłka</cp:lastModifiedBy>
  <cp:revision>2</cp:revision>
  <dcterms:created xsi:type="dcterms:W3CDTF">2021-10-07T07:40:00Z</dcterms:created>
  <dcterms:modified xsi:type="dcterms:W3CDTF">2021-10-07T07:40:00Z</dcterms:modified>
</cp:coreProperties>
</file>